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4840AB"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4840A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840A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B395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4840AB"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6054C">
        <w:rPr>
          <w:rFonts w:cstheme="minorHAnsi"/>
          <w:b/>
          <w:bCs/>
          <w:lang w:val="lt-LT"/>
        </w:rPr>
        <w:t>CK</w:t>
      </w:r>
      <w:r w:rsidRPr="0036054C">
        <w:rPr>
          <w:rFonts w:cstheme="minorHAnsi"/>
          <w:lang w:val="lt-LT"/>
        </w:rPr>
        <w:t xml:space="preserve"> – </w:t>
      </w:r>
      <w:r w:rsidRPr="004840AB">
        <w:rPr>
          <w:rFonts w:ascii="Times New Roman" w:hAnsi="Times New Roman" w:cs="Times New Roman"/>
          <w:lang w:val="lt-LT"/>
        </w:rPr>
        <w:t>Lietuvos Respublikos civilinis kodeksas.</w:t>
      </w:r>
    </w:p>
    <w:p w14:paraId="1D945945" w14:textId="37B23617" w:rsidR="00184B8C" w:rsidRPr="004840AB"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CVP IS</w:t>
      </w:r>
      <w:r w:rsidRPr="004840AB">
        <w:rPr>
          <w:rFonts w:ascii="Times New Roman" w:hAnsi="Times New Roman" w:cs="Times New Roman"/>
          <w:lang w:val="lt-LT"/>
        </w:rPr>
        <w:t xml:space="preserve"> – </w:t>
      </w:r>
      <w:r w:rsidRPr="004840AB">
        <w:rPr>
          <w:rFonts w:ascii="Times New Roman" w:eastAsia="Calibri" w:hAnsi="Times New Roman" w:cs="Times New Roman"/>
          <w:lang w:val="lt-LT"/>
        </w:rPr>
        <w:t xml:space="preserve">Centrinės viešųjų pirkimų informacinė sistema, adresu </w:t>
      </w:r>
      <w:hyperlink r:id="rId11" w:history="1">
        <w:r w:rsidR="00E743CA" w:rsidRPr="004840AB">
          <w:rPr>
            <w:rStyle w:val="Hipersaitas"/>
            <w:rFonts w:ascii="Times New Roman" w:hAnsi="Times New Roman" w:cs="Times New Roman"/>
            <w:color w:val="0070C0"/>
            <w:lang w:val="pt-BR"/>
          </w:rPr>
          <w:t>https://viesiejipirkimai.lt</w:t>
        </w:r>
      </w:hyperlink>
      <w:r w:rsidR="00E743CA" w:rsidRPr="004840AB">
        <w:rPr>
          <w:rFonts w:ascii="Times New Roman" w:hAnsi="Times New Roman" w:cs="Times New Roman"/>
          <w:lang w:val="pt-BR"/>
        </w:rPr>
        <w:t>.</w:t>
      </w:r>
    </w:p>
    <w:p w14:paraId="6D2FA0B8" w14:textId="3473322C" w:rsidR="00E2488F" w:rsidRPr="004840AB"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Dalyvis </w:t>
      </w:r>
      <w:r w:rsidRPr="004840AB">
        <w:rPr>
          <w:rFonts w:ascii="Times New Roman" w:hAnsi="Times New Roman" w:cs="Times New Roman"/>
          <w:lang w:val="lt-LT"/>
        </w:rPr>
        <w:t>– pasiūlymą pateikęs tiekėjas.</w:t>
      </w:r>
    </w:p>
    <w:p w14:paraId="5F316529" w14:textId="2182BCFC" w:rsidR="00184B8C" w:rsidRPr="004840AB"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EBVPD </w:t>
      </w:r>
      <w:r w:rsidRPr="004840AB">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4840AB">
        <w:rPr>
          <w:rFonts w:ascii="Times New Roman" w:hAnsi="Times New Roman" w:cs="Times New Roman"/>
          <w:lang w:val="lt-LT"/>
        </w:rPr>
        <w:t xml:space="preserve">ūkio </w:t>
      </w:r>
      <w:r w:rsidRPr="004840AB">
        <w:rPr>
          <w:rFonts w:ascii="Times New Roman" w:hAnsi="Times New Roman" w:cs="Times New Roman"/>
          <w:lang w:val="lt-LT"/>
        </w:rPr>
        <w:t>subjektai, kurių pajėgumais jis remiasi pagal VPĮ 49 straipsnį</w:t>
      </w:r>
      <w:r w:rsidR="00801CBB" w:rsidRPr="004840AB">
        <w:rPr>
          <w:rFonts w:ascii="Times New Roman" w:hAnsi="Times New Roman" w:cs="Times New Roman"/>
          <w:lang w:val="lt-LT"/>
        </w:rPr>
        <w:t xml:space="preserve"> </w:t>
      </w:r>
      <w:r w:rsidR="009D530C" w:rsidRPr="004840AB">
        <w:rPr>
          <w:rFonts w:ascii="Times New Roman" w:hAnsi="Times New Roman" w:cs="Times New Roman"/>
          <w:lang w:val="lt-LT"/>
        </w:rPr>
        <w:t>(VPĮ 88 straipsnio 5 dalies nuostatų taikymo atvejais ir subtiekėjai</w:t>
      </w:r>
      <w:r w:rsidR="00563B48" w:rsidRPr="004840AB">
        <w:rPr>
          <w:rFonts w:ascii="Times New Roman" w:hAnsi="Times New Roman" w:cs="Times New Roman"/>
          <w:lang w:val="lt-LT"/>
        </w:rPr>
        <w:t>)</w:t>
      </w:r>
      <w:r w:rsidR="009D530C" w:rsidRPr="004840AB">
        <w:rPr>
          <w:rFonts w:ascii="Times New Roman" w:hAnsi="Times New Roman" w:cs="Times New Roman"/>
          <w:lang w:val="lt-LT"/>
        </w:rPr>
        <w:t xml:space="preserve">, </w:t>
      </w:r>
      <w:r w:rsidRPr="004840AB">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840AB">
          <w:rPr>
            <w:rStyle w:val="Hipersaitas"/>
            <w:rFonts w:ascii="Times New Roman" w:hAnsi="Times New Roman" w:cs="Times New Roman"/>
            <w:color w:val="0070C0"/>
            <w:lang w:val="lt-LT"/>
          </w:rPr>
          <w:t>http://ebvpd.eviesiejipirkimai.lt/espd-web/</w:t>
        </w:r>
      </w:hyperlink>
      <w:r w:rsidRPr="004840AB">
        <w:rPr>
          <w:rStyle w:val="Hipersaitas"/>
          <w:rFonts w:ascii="Times New Roman" w:hAnsi="Times New Roman" w:cs="Times New Roman"/>
          <w:lang w:val="lt-LT"/>
        </w:rPr>
        <w:t>.</w:t>
      </w:r>
    </w:p>
    <w:p w14:paraId="573171FF" w14:textId="37CD2CEC" w:rsidR="00184B8C" w:rsidRPr="004840AB"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Įgaliotoji organizacija </w:t>
      </w:r>
      <w:r w:rsidRPr="004840AB">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4840AB">
        <w:rPr>
          <w:rFonts w:ascii="Times New Roman" w:hAnsi="Times New Roman" w:cs="Times New Roman"/>
          <w:color w:val="00B050"/>
          <w:lang w:val="lt-LT"/>
        </w:rPr>
        <w:t xml:space="preserve"> </w:t>
      </w:r>
      <w:r w:rsidRPr="004840AB">
        <w:rPr>
          <w:rFonts w:ascii="Times New Roman" w:hAnsi="Times New Roman" w:cs="Times New Roman"/>
          <w:lang w:val="lt-LT"/>
        </w:rPr>
        <w:t>perkančiosios organizacijos įgaliota organizacija</w:t>
      </w:r>
      <w:r w:rsidR="0E5C93FD" w:rsidRPr="004840AB">
        <w:rPr>
          <w:rFonts w:ascii="Times New Roman" w:hAnsi="Times New Roman" w:cs="Times New Roman"/>
          <w:lang w:val="lt-LT"/>
        </w:rPr>
        <w:t>, nurodyta specialiosiose pirkimo sąlygose</w:t>
      </w:r>
      <w:r w:rsidRPr="004840AB">
        <w:rPr>
          <w:rFonts w:ascii="Times New Roman" w:hAnsi="Times New Roman" w:cs="Times New Roman"/>
          <w:i/>
          <w:iCs/>
          <w:lang w:val="lt-LT"/>
        </w:rPr>
        <w:t xml:space="preserve">. </w:t>
      </w:r>
    </w:p>
    <w:p w14:paraId="1EEF1EAD" w14:textId="14F8D4CA" w:rsidR="00184B8C" w:rsidRPr="004840AB"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Komisija </w:t>
      </w:r>
      <w:r w:rsidRPr="004840AB">
        <w:rPr>
          <w:rFonts w:ascii="Times New Roman" w:hAnsi="Times New Roman" w:cs="Times New Roman"/>
          <w:lang w:val="lt-LT"/>
        </w:rPr>
        <w:t>– viešojo pirkimo komisija.</w:t>
      </w:r>
    </w:p>
    <w:p w14:paraId="5678A0EC" w14:textId="449D5804" w:rsidR="00184B8C" w:rsidRPr="004840AB"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4840AB">
        <w:rPr>
          <w:rFonts w:ascii="Times New Roman" w:hAnsi="Times New Roman" w:cs="Times New Roman"/>
          <w:b/>
          <w:bCs/>
          <w:lang w:val="lt-LT"/>
        </w:rPr>
        <w:t>Perkančioji organizacija</w:t>
      </w:r>
      <w:r w:rsidRPr="004840AB">
        <w:rPr>
          <w:rFonts w:ascii="Times New Roman" w:hAnsi="Times New Roman" w:cs="Times New Roman"/>
          <w:lang w:val="lt-LT"/>
        </w:rPr>
        <w:t xml:space="preserve"> –</w:t>
      </w:r>
      <w:r w:rsidR="00904BFB" w:rsidRPr="004840AB">
        <w:rPr>
          <w:rFonts w:ascii="Times New Roman" w:hAnsi="Times New Roman" w:cs="Times New Roman"/>
          <w:lang w:val="lt-LT"/>
        </w:rPr>
        <w:t xml:space="preserve"> </w:t>
      </w:r>
      <w:r w:rsidRPr="004840AB">
        <w:rPr>
          <w:rFonts w:ascii="Times New Roman" w:hAnsi="Times New Roman" w:cs="Times New Roman"/>
          <w:lang w:val="lt-LT"/>
        </w:rPr>
        <w:t xml:space="preserve">specialiosiose </w:t>
      </w:r>
      <w:r w:rsidR="00904BFB" w:rsidRPr="004840AB">
        <w:rPr>
          <w:rFonts w:ascii="Times New Roman" w:hAnsi="Times New Roman" w:cs="Times New Roman"/>
          <w:lang w:val="lt-LT"/>
        </w:rPr>
        <w:t xml:space="preserve">pirkimo </w:t>
      </w:r>
      <w:r w:rsidRPr="004840AB">
        <w:rPr>
          <w:rFonts w:ascii="Times New Roman" w:hAnsi="Times New Roman" w:cs="Times New Roman"/>
          <w:lang w:val="lt-LT"/>
        </w:rPr>
        <w:t>sąlygose nurodyta perkančioji organizacija</w:t>
      </w:r>
      <w:r w:rsidR="00861937" w:rsidRPr="004840AB">
        <w:rPr>
          <w:rFonts w:ascii="Times New Roman" w:hAnsi="Times New Roman" w:cs="Times New Roman"/>
          <w:lang w:val="lt-LT"/>
        </w:rPr>
        <w:t>.</w:t>
      </w:r>
    </w:p>
    <w:p w14:paraId="32D0EB81" w14:textId="613C8E12" w:rsidR="00184B8C" w:rsidRPr="004840AB"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840AB">
        <w:rPr>
          <w:rFonts w:ascii="Times New Roman" w:hAnsi="Times New Roman" w:cs="Times New Roman"/>
          <w:b/>
          <w:lang w:val="lt-LT"/>
        </w:rPr>
        <w:t>Pirkimas</w:t>
      </w:r>
      <w:r w:rsidRPr="004840AB">
        <w:rPr>
          <w:rFonts w:ascii="Times New Roman" w:hAnsi="Times New Roman" w:cs="Times New Roman"/>
          <w:lang w:val="lt-LT"/>
        </w:rPr>
        <w:t xml:space="preserve"> – perkančiosios organizacijos atliekamas viešasis pirkimas.</w:t>
      </w:r>
    </w:p>
    <w:p w14:paraId="13E77714" w14:textId="4BD84CBD" w:rsidR="00184B8C" w:rsidRPr="004840AB"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Preliminarioji sutartis</w:t>
      </w:r>
      <w:r w:rsidRPr="004840AB">
        <w:rPr>
          <w:rFonts w:ascii="Times New Roman" w:hAnsi="Times New Roman" w:cs="Times New Roman"/>
          <w:lang w:val="lt-LT"/>
        </w:rPr>
        <w:t xml:space="preserve"> – preliminarioji viešojo pirkimo-pardavimo sutartis (jei taikoma)</w:t>
      </w:r>
      <w:r w:rsidR="006E2B86" w:rsidRPr="004840AB">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840AB">
        <w:rPr>
          <w:rFonts w:ascii="Times New Roman" w:hAnsi="Times New Roman" w:cs="Times New Roman"/>
          <w:lang w:val="lt-LT"/>
        </w:rPr>
        <w:t>.</w:t>
      </w:r>
    </w:p>
    <w:p w14:paraId="31CFEB1F" w14:textId="353474A0" w:rsidR="00184B8C" w:rsidRPr="004840AB"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840AB">
        <w:rPr>
          <w:rFonts w:ascii="Times New Roman" w:hAnsi="Times New Roman" w:cs="Times New Roman"/>
          <w:b/>
          <w:bCs/>
          <w:lang w:val="lt-LT"/>
        </w:rPr>
        <w:t xml:space="preserve">PVM </w:t>
      </w:r>
      <w:r w:rsidRPr="004840AB">
        <w:rPr>
          <w:rFonts w:ascii="Times New Roman" w:hAnsi="Times New Roman" w:cs="Times New Roman"/>
          <w:lang w:val="lt-LT"/>
        </w:rPr>
        <w:t>– pridėtinės vertės mokestis.</w:t>
      </w:r>
    </w:p>
    <w:p w14:paraId="2D03F018" w14:textId="209EEBE8" w:rsidR="009C749B" w:rsidRPr="004840AB"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Reglamentas </w:t>
      </w:r>
      <w:r w:rsidRPr="004840AB">
        <w:rPr>
          <w:rFonts w:ascii="Times New Roman" w:hAnsi="Times New Roman" w:cs="Times New Roman"/>
          <w:lang w:val="lt-LT"/>
        </w:rPr>
        <w:t xml:space="preserve">- </w:t>
      </w:r>
      <w:r w:rsidR="00901E7F" w:rsidRPr="004840AB">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840AB"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840AB">
        <w:rPr>
          <w:rFonts w:ascii="Times New Roman" w:hAnsi="Times New Roman" w:cs="Times New Roman"/>
          <w:b/>
          <w:bCs/>
          <w:lang w:val="lt-LT"/>
        </w:rPr>
        <w:t>Skelbimas</w:t>
      </w:r>
      <w:r w:rsidRPr="004840AB">
        <w:rPr>
          <w:rFonts w:ascii="Times New Roman" w:hAnsi="Times New Roman" w:cs="Times New Roman"/>
          <w:lang w:val="lt-LT"/>
        </w:rPr>
        <w:t xml:space="preserve"> – skelbimas apie pirkimą.</w:t>
      </w:r>
    </w:p>
    <w:p w14:paraId="77BD02E1" w14:textId="4420C316" w:rsidR="00184B8C" w:rsidRPr="004840AB"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lang w:val="lt-LT"/>
        </w:rPr>
        <w:t xml:space="preserve">Subtiekėjas </w:t>
      </w:r>
      <w:r w:rsidRPr="004840AB">
        <w:rPr>
          <w:rFonts w:ascii="Times New Roman" w:hAnsi="Times New Roman" w:cs="Times New Roman"/>
          <w:lang w:val="lt-LT"/>
        </w:rPr>
        <w:t>– subtiekėjas, subteikėjas, subrangovas</w:t>
      </w:r>
      <w:r w:rsidR="0066078A" w:rsidRPr="004840AB">
        <w:rPr>
          <w:rFonts w:ascii="Times New Roman" w:hAnsi="Times New Roman" w:cs="Times New Roman"/>
          <w:lang w:val="lt-LT"/>
        </w:rPr>
        <w:t xml:space="preserve">, fizinis ar juridinis asmuo, kuris faktiškai vykdys numatomą sudaryti </w:t>
      </w:r>
      <w:r w:rsidR="00C5381E" w:rsidRPr="004840AB">
        <w:rPr>
          <w:rFonts w:ascii="Times New Roman" w:hAnsi="Times New Roman" w:cs="Times New Roman"/>
          <w:lang w:val="lt-LT"/>
        </w:rPr>
        <w:t>s</w:t>
      </w:r>
      <w:r w:rsidR="0066078A" w:rsidRPr="004840AB">
        <w:rPr>
          <w:rFonts w:ascii="Times New Roman" w:hAnsi="Times New Roman" w:cs="Times New Roman"/>
          <w:lang w:val="lt-LT"/>
        </w:rPr>
        <w:t>utartį</w:t>
      </w:r>
      <w:r w:rsidR="005300B2" w:rsidRPr="004840AB">
        <w:rPr>
          <w:rFonts w:ascii="Times New Roman" w:hAnsi="Times New Roman" w:cs="Times New Roman"/>
          <w:lang w:val="lt-LT"/>
        </w:rPr>
        <w:t xml:space="preserve"> ar jos dalį</w:t>
      </w:r>
      <w:r w:rsidR="007C2353" w:rsidRPr="004840AB">
        <w:rPr>
          <w:rFonts w:ascii="Times New Roman" w:hAnsi="Times New Roman" w:cs="Times New Roman"/>
          <w:lang w:val="lt-LT"/>
        </w:rPr>
        <w:t xml:space="preserve"> ir kurio kvalifikacija tiekėjas nesiremia pagal VPĮ 49 straipsnį, kad atitiktų kvalifikacijos reikalavimus</w:t>
      </w:r>
      <w:r w:rsidRPr="004840AB">
        <w:rPr>
          <w:rFonts w:ascii="Times New Roman" w:hAnsi="Times New Roman" w:cs="Times New Roman"/>
          <w:lang w:val="lt-LT"/>
        </w:rPr>
        <w:t>. Subtiekėjais</w:t>
      </w:r>
      <w:r w:rsidRPr="004840AB">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4840AB">
        <w:rPr>
          <w:rFonts w:ascii="Times New Roman" w:eastAsia="Calibri" w:hAnsi="Times New Roman" w:cs="Times New Roman"/>
          <w:color w:val="000000" w:themeColor="text1"/>
          <w:lang w:val="lt-LT"/>
        </w:rPr>
        <w:t xml:space="preserve"> tiekėjui</w:t>
      </w:r>
      <w:r w:rsidRPr="004840AB">
        <w:rPr>
          <w:rFonts w:ascii="Times New Roman" w:eastAsia="Calibri" w:hAnsi="Times New Roman" w:cs="Times New Roman"/>
          <w:color w:val="000000" w:themeColor="text1"/>
          <w:lang w:val="lt-LT"/>
        </w:rPr>
        <w:t xml:space="preserve">, tačiau </w:t>
      </w:r>
      <w:r w:rsidR="0066078A" w:rsidRPr="004840AB">
        <w:rPr>
          <w:rFonts w:ascii="Times New Roman" w:eastAsia="Calibri" w:hAnsi="Times New Roman" w:cs="Times New Roman"/>
          <w:color w:val="000000" w:themeColor="text1"/>
          <w:lang w:val="lt-LT"/>
        </w:rPr>
        <w:t xml:space="preserve">faktiškai nevykdys numatomos sudaryti </w:t>
      </w:r>
      <w:r w:rsidR="00C5381E" w:rsidRPr="004840AB">
        <w:rPr>
          <w:rFonts w:ascii="Times New Roman" w:eastAsia="Calibri" w:hAnsi="Times New Roman" w:cs="Times New Roman"/>
          <w:color w:val="000000" w:themeColor="text1"/>
          <w:lang w:val="lt-LT"/>
        </w:rPr>
        <w:t>s</w:t>
      </w:r>
      <w:r w:rsidR="0066078A" w:rsidRPr="004840AB">
        <w:rPr>
          <w:rFonts w:ascii="Times New Roman" w:eastAsia="Calibri" w:hAnsi="Times New Roman" w:cs="Times New Roman"/>
          <w:color w:val="000000" w:themeColor="text1"/>
          <w:lang w:val="lt-LT"/>
        </w:rPr>
        <w:t>utarties</w:t>
      </w:r>
      <w:r w:rsidR="005300B2" w:rsidRPr="004840AB">
        <w:rPr>
          <w:rFonts w:ascii="Times New Roman" w:eastAsia="Calibri" w:hAnsi="Times New Roman" w:cs="Times New Roman"/>
          <w:color w:val="000000" w:themeColor="text1"/>
          <w:lang w:val="lt-LT"/>
        </w:rPr>
        <w:t xml:space="preserve"> ar jos dalies</w:t>
      </w:r>
      <w:r w:rsidRPr="004840AB">
        <w:rPr>
          <w:rFonts w:ascii="Times New Roman" w:eastAsia="Calibri" w:hAnsi="Times New Roman" w:cs="Times New Roman"/>
          <w:color w:val="000000" w:themeColor="text1"/>
          <w:lang w:val="lt-LT"/>
        </w:rPr>
        <w:t>.</w:t>
      </w:r>
    </w:p>
    <w:p w14:paraId="47E6A452" w14:textId="044B560E" w:rsidR="007875C7" w:rsidRPr="004840AB"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Sutartis </w:t>
      </w:r>
      <w:r w:rsidRPr="004840AB">
        <w:rPr>
          <w:rFonts w:ascii="Times New Roman" w:hAnsi="Times New Roman" w:cs="Times New Roman"/>
          <w:lang w:val="lt-LT"/>
        </w:rPr>
        <w:t>– viešojo pirkimo-pardavimo sutartis</w:t>
      </w:r>
      <w:r w:rsidR="00903708" w:rsidRPr="004840AB">
        <w:rPr>
          <w:rFonts w:ascii="Times New Roman" w:hAnsi="Times New Roman" w:cs="Times New Roman"/>
          <w:lang w:val="lt-LT"/>
        </w:rPr>
        <w:t xml:space="preserve"> ar preliminarioji sutartis, </w:t>
      </w:r>
      <w:r w:rsidR="00CC6046" w:rsidRPr="004840AB">
        <w:rPr>
          <w:rFonts w:ascii="Times New Roman" w:hAnsi="Times New Roman" w:cs="Times New Roman"/>
          <w:lang w:val="lt-LT"/>
        </w:rPr>
        <w:t xml:space="preserve">kaip nustatyta 1.9 punkte, </w:t>
      </w:r>
      <w:r w:rsidR="00764317" w:rsidRPr="004840AB">
        <w:rPr>
          <w:rFonts w:ascii="Times New Roman" w:hAnsi="Times New Roman" w:cs="Times New Roman"/>
          <w:lang w:val="lt-LT"/>
        </w:rPr>
        <w:t xml:space="preserve">kai </w:t>
      </w:r>
      <w:r w:rsidR="007875C7" w:rsidRPr="004840AB">
        <w:rPr>
          <w:rFonts w:ascii="Times New Roman" w:hAnsi="Times New Roman" w:cs="Times New Roman"/>
          <w:lang w:val="lt-LT"/>
        </w:rPr>
        <w:t xml:space="preserve">viešojo pirkimo sutarčiai ir preliminariajai sutarčiai </w:t>
      </w:r>
      <w:r w:rsidR="00140E04" w:rsidRPr="004840AB">
        <w:rPr>
          <w:rFonts w:ascii="Times New Roman" w:hAnsi="Times New Roman" w:cs="Times New Roman"/>
          <w:lang w:val="lt-LT"/>
        </w:rPr>
        <w:t xml:space="preserve">VPĮ nustatytas </w:t>
      </w:r>
      <w:r w:rsidR="007875C7" w:rsidRPr="004840AB">
        <w:rPr>
          <w:rFonts w:ascii="Times New Roman" w:hAnsi="Times New Roman" w:cs="Times New Roman"/>
          <w:lang w:val="lt-LT"/>
        </w:rPr>
        <w:t xml:space="preserve">vienodas </w:t>
      </w:r>
      <w:r w:rsidR="00140E04" w:rsidRPr="004840AB">
        <w:rPr>
          <w:rFonts w:ascii="Times New Roman" w:hAnsi="Times New Roman" w:cs="Times New Roman"/>
          <w:lang w:val="lt-LT"/>
        </w:rPr>
        <w:t>reglamentavimas</w:t>
      </w:r>
      <w:r w:rsidRPr="004840AB">
        <w:rPr>
          <w:rFonts w:ascii="Times New Roman" w:hAnsi="Times New Roman" w:cs="Times New Roman"/>
          <w:lang w:val="lt-LT"/>
        </w:rPr>
        <w:t xml:space="preserve">. </w:t>
      </w:r>
    </w:p>
    <w:p w14:paraId="54633844" w14:textId="4B4B5D7F" w:rsidR="00341666" w:rsidRPr="004840AB"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840AB">
        <w:rPr>
          <w:rFonts w:ascii="Times New Roman" w:hAnsi="Times New Roman" w:cs="Times New Roman"/>
          <w:b/>
          <w:bCs/>
          <w:lang w:val="lt-LT"/>
        </w:rPr>
        <w:t xml:space="preserve">Tiekėjas </w:t>
      </w:r>
      <w:r w:rsidR="00AF19BC" w:rsidRPr="004840AB">
        <w:rPr>
          <w:rFonts w:ascii="Times New Roman" w:hAnsi="Times New Roman" w:cs="Times New Roman"/>
          <w:lang w:val="lt-LT"/>
        </w:rPr>
        <w:t>–</w:t>
      </w:r>
      <w:r w:rsidRPr="004840AB">
        <w:rPr>
          <w:rFonts w:ascii="Times New Roman" w:hAnsi="Times New Roman" w:cs="Times New Roman"/>
          <w:lang w:val="lt-LT"/>
        </w:rPr>
        <w:t xml:space="preserve"> </w:t>
      </w:r>
      <w:r w:rsidR="00294EC1" w:rsidRPr="004840AB">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840AB"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4840AB">
        <w:rPr>
          <w:rFonts w:ascii="Times New Roman" w:hAnsi="Times New Roman" w:cs="Times New Roman"/>
          <w:b/>
          <w:lang w:val="lt-LT"/>
        </w:rPr>
        <w:t xml:space="preserve">Ūkio subjektas, kurio pajėgumais remiamasi </w:t>
      </w:r>
      <w:r w:rsidRPr="004840AB">
        <w:rPr>
          <w:rFonts w:ascii="Times New Roman" w:hAnsi="Times New Roman" w:cs="Times New Roman"/>
          <w:lang w:val="lt-LT"/>
        </w:rPr>
        <w:t xml:space="preserve">– fizinis ar juridinis asmuo, kurio </w:t>
      </w:r>
      <w:r w:rsidRPr="004840AB">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840AB">
        <w:rPr>
          <w:rFonts w:ascii="Times New Roman" w:hAnsi="Times New Roman" w:cs="Times New Roman"/>
          <w:lang w:val="lt-LT"/>
        </w:rPr>
        <w:t xml:space="preserve"> kad atitiktų perkančiosios organizacijos keliamus kvalifikacijos reikalavimus.</w:t>
      </w:r>
    </w:p>
    <w:p w14:paraId="727F66F9" w14:textId="0465912F" w:rsidR="00184B8C" w:rsidRPr="004840AB"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4840AB">
        <w:rPr>
          <w:rFonts w:ascii="Times New Roman" w:hAnsi="Times New Roman" w:cs="Times New Roman"/>
          <w:b/>
          <w:bCs/>
          <w:lang w:val="lt-LT"/>
        </w:rPr>
        <w:t>VPĮ</w:t>
      </w:r>
      <w:r w:rsidRPr="004840AB">
        <w:rPr>
          <w:rFonts w:ascii="Times New Roman" w:hAnsi="Times New Roman" w:cs="Times New Roman"/>
          <w:lang w:val="lt-LT"/>
        </w:rPr>
        <w:t xml:space="preserve"> – Lietuvos Respublikos viešųjų pirkimų įstatymas.</w:t>
      </w:r>
    </w:p>
    <w:p w14:paraId="1D4A0385" w14:textId="07080E3F" w:rsidR="00E869DD" w:rsidRPr="004840AB"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4840AB">
        <w:rPr>
          <w:rFonts w:ascii="Times New Roman" w:hAnsi="Times New Roman" w:cs="Times New Roman"/>
          <w:b/>
          <w:lang w:val="lt-LT"/>
        </w:rPr>
        <w:t>Kvazisubtiekėjas</w:t>
      </w:r>
      <w:proofErr w:type="spellEnd"/>
      <w:r w:rsidR="00C5381E" w:rsidRPr="004840AB">
        <w:rPr>
          <w:rFonts w:ascii="Times New Roman" w:hAnsi="Times New Roman" w:cs="Times New Roman"/>
          <w:b/>
          <w:lang w:val="lt-LT"/>
        </w:rPr>
        <w:t xml:space="preserve"> </w:t>
      </w:r>
      <w:r w:rsidR="00C5381E" w:rsidRPr="004840AB">
        <w:rPr>
          <w:rFonts w:ascii="Times New Roman" w:hAnsi="Times New Roman" w:cs="Times New Roman"/>
          <w:lang w:val="lt-LT"/>
        </w:rPr>
        <w:t>–</w:t>
      </w:r>
      <w:r w:rsidR="00C5381E" w:rsidRPr="004840AB">
        <w:rPr>
          <w:rFonts w:ascii="Times New Roman" w:hAnsi="Times New Roman" w:cs="Times New Roman"/>
          <w:b/>
          <w:lang w:val="lt-LT"/>
        </w:rPr>
        <w:t xml:space="preserve"> </w:t>
      </w:r>
      <w:r w:rsidR="00494C6F" w:rsidRPr="004840AB">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840AB">
        <w:rPr>
          <w:rFonts w:ascii="Times New Roman" w:hAnsi="Times New Roman" w:cs="Times New Roman"/>
          <w:color w:val="000000" w:themeColor="text1"/>
          <w:lang w:val="lt-LT"/>
        </w:rPr>
        <w:t>.</w:t>
      </w:r>
    </w:p>
    <w:p w14:paraId="4D902FEB" w14:textId="77777777" w:rsidR="007C03FB" w:rsidRPr="004840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4840AB">
        <w:rPr>
          <w:rFonts w:ascii="Times New Roman" w:hAnsi="Times New Roman" w:cs="Times New Roman"/>
          <w:lang w:val="lt-LT"/>
        </w:rPr>
        <w:t xml:space="preserve">Kitos pirkimo dokumentuose vartojamos sąvokos atitinka </w:t>
      </w:r>
      <w:r w:rsidRPr="004840AB">
        <w:rPr>
          <w:rFonts w:ascii="Times New Roman" w:eastAsia="Calibri" w:hAnsi="Times New Roman" w:cs="Times New Roman"/>
          <w:lang w:val="lt-LT"/>
        </w:rPr>
        <w:t xml:space="preserve">VPĮ </w:t>
      </w:r>
      <w:r w:rsidRPr="004840AB">
        <w:rPr>
          <w:rFonts w:ascii="Times New Roman" w:eastAsia="Calibri" w:hAnsi="Times New Roman" w:cs="Times New Roman"/>
          <w:i/>
          <w:iCs/>
          <w:color w:val="0070C0"/>
          <w:lang w:val="lt-LT"/>
        </w:rPr>
        <w:t xml:space="preserve"> </w:t>
      </w:r>
      <w:r w:rsidRPr="004840AB">
        <w:rPr>
          <w:rFonts w:ascii="Times New Roman" w:eastAsia="Calibri" w:hAnsi="Times New Roman" w:cs="Times New Roman"/>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4840AB">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840A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4840A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9CA015" w:rsidR="00546C35" w:rsidRPr="004840AB" w:rsidRDefault="004840AB" w:rsidP="00BB716A">
      <w:pPr>
        <w:pStyle w:val="Sraopastraipa"/>
        <w:numPr>
          <w:ilvl w:val="1"/>
          <w:numId w:val="9"/>
        </w:numPr>
        <w:spacing w:after="0" w:line="20" w:lineRule="atLeast"/>
        <w:ind w:left="0" w:firstLine="567"/>
        <w:jc w:val="both"/>
        <w:rPr>
          <w:rFonts w:cstheme="minorHAnsi"/>
          <w:lang w:val="lt-LT"/>
        </w:rPr>
      </w:pPr>
      <w:r w:rsidRPr="004840AB">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006E6C1C" w:rsidRPr="004840AB">
        <w:rPr>
          <w:rFonts w:cstheme="minorHAnsi"/>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840AB">
        <w:rPr>
          <w:rFonts w:ascii="Arial" w:hAnsi="Arial" w:cs="Arial"/>
          <w:lang w:val="lt-LT"/>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840A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DFD2" w14:textId="77777777" w:rsidR="006B395C" w:rsidRDefault="006B395C" w:rsidP="00184B8C">
      <w:pPr>
        <w:spacing w:after="0" w:line="240" w:lineRule="auto"/>
      </w:pPr>
      <w:r>
        <w:separator/>
      </w:r>
    </w:p>
  </w:endnote>
  <w:endnote w:type="continuationSeparator" w:id="0">
    <w:p w14:paraId="7C760834" w14:textId="77777777" w:rsidR="006B395C" w:rsidRDefault="006B395C" w:rsidP="00184B8C">
      <w:pPr>
        <w:spacing w:after="0" w:line="240" w:lineRule="auto"/>
      </w:pPr>
      <w:r>
        <w:continuationSeparator/>
      </w:r>
    </w:p>
  </w:endnote>
  <w:endnote w:type="continuationNotice" w:id="1">
    <w:p w14:paraId="5E5F99ED" w14:textId="77777777" w:rsidR="006B395C" w:rsidRDefault="006B39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39034" w14:textId="77777777" w:rsidR="006B395C" w:rsidRDefault="006B395C" w:rsidP="00184B8C">
      <w:pPr>
        <w:spacing w:after="0" w:line="240" w:lineRule="auto"/>
      </w:pPr>
      <w:r>
        <w:separator/>
      </w:r>
    </w:p>
  </w:footnote>
  <w:footnote w:type="continuationSeparator" w:id="0">
    <w:p w14:paraId="0E10B5A9" w14:textId="77777777" w:rsidR="006B395C" w:rsidRDefault="006B395C" w:rsidP="00184B8C">
      <w:pPr>
        <w:spacing w:after="0" w:line="240" w:lineRule="auto"/>
      </w:pPr>
      <w:r>
        <w:continuationSeparator/>
      </w:r>
    </w:p>
  </w:footnote>
  <w:footnote w:type="continuationNotice" w:id="1">
    <w:p w14:paraId="08E68495" w14:textId="77777777" w:rsidR="006B395C" w:rsidRDefault="006B395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4840AB">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4840AB">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4840AB">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840AB">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0AB"/>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95C"/>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A73"/>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9A78A97-A829-4DD6-BFF4-0C69534C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3603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6A73"/>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8158</Words>
  <Characters>54823</Characters>
  <Application>Microsoft Office Word</Application>
  <DocSecurity>0</DocSecurity>
  <Lines>1827</Lines>
  <Paragraphs>797</Paragraphs>
  <ScaleCrop>false</ScaleCrop>
  <Company/>
  <LinksUpToDate>false</LinksUpToDate>
  <CharactersWithSpaces>62184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Ligita Balsyte</dc:creator>
  <cp:keywords/>
  <dc:description/>
  <cp:lastModifiedBy>Ligita Balsyte</cp:lastModifiedBy>
  <cp:revision>2</cp:revision>
  <dcterms:created xsi:type="dcterms:W3CDTF">2025-11-26T12:17:00Z</dcterms:created>
  <dcterms:modified xsi:type="dcterms:W3CDTF">2025-11-26T12:17:00Z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